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  <w:t>入围供货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  <w:t>商名单</w:t>
      </w:r>
    </w:p>
    <w:tbl>
      <w:tblPr>
        <w:tblStyle w:val="3"/>
        <w:tblW w:w="96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4323"/>
        <w:gridCol w:w="1562"/>
        <w:gridCol w:w="2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投标人名称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候选排序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中标品类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南宁市佑德荣拓贸易有限公司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第一候选人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A1统一产品系列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南宁市妙禾商贸有限公司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第一候选人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A2康师傅产品系列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南宁市伟永广商贸有限公司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第二候选人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南宁市佑德荣拓贸易有限公司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第一候选人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A3农夫产品系列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南宁市妙禾商贸有限公司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第一候选人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A4娃哈哈产品系列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南宁市伟永广商贸有限公司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第一候选人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A5伊利奶制品系列等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南宁市宇泰商贸有限公司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第二候选人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南宁市宇泰商贸有限公司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第一候选人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A8其他水、饮料、乳制品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南宁品仕园商贸有限公司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第二候选人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广西南宁海鹏食品有限公司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第三候选人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广西南宁迪麦食品有限公司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第四候选人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广西鑫成致臻商贸有限公司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第五候选人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广西南宁市玖味源商贸有限公司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第一候选人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B1米面粮油盐调味品干杂土特产类、速冻食品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南宁市梅洛食品有限公司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第二候选人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南宁力源粮油食品有限责任公司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第三候选人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广西盐业集团有限公司南宁分公司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第四候选人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广西福尤食品有限公司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第五候选人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广西南宁市鼎誉程食品有限公司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第六候选人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南宁世尊商贸有限公司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第七候选人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广西南宁海鹏食品有限公司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第一候选人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B2休闲零食类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南宁品仕园商贸有限公司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第二候选人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广西南宁市玖味源商贸有限公司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第三候选人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广西亲们爱贸易有限公司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第四候选人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广西欣乐轩食品有限公司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第五候选人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广西南宁名扬盛世供应链管理有限公司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第六候选人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广西福尤食品有限公司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第七候选人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南宁市汇惠乐商贸有限公司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第八候选人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广西南宁迪麦食品有限公司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第九候选人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广西桃李面包有限公司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第十候选人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广西南宁睿步商贸有限公司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第一候选人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B3酒水、茶类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广西桂平市西山茶文化发展有限公司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第二候选人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广西南宁市桂馨茗茶业有限公司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第三候选人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南宁市尹梦商贸有限公司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第四候选人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南宁市盛卓商贸有限公司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第一候选人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C1洁柔系列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南宁思锦电子商务有限公司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第一候选人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C2心相印系列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南宁市盛卓商贸有限公司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第一候选人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C3日化用品、洗护用品、其他纸品、包装塑料袋、一次性餐具、针棉用品、家居用品及炊具小五金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南宁思锦电子商务有限公司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第二候选人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广西和你超市管理有限公司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第三候选人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广西吉诚昌商贸有限公司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第四候选人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南宁市添恩特商贸有限责任公司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第五候选人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南宁市信得利商贸有限公司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第六候选人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广西南宁可东商贸有限公司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第七候选人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广西欣乐轩食品有限公司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第八候选人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南宁市千禧龙商贸有限公司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第一候选人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E分标：生鲜、果蔬、肉禽类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广西吕氏贸易有限公司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第二候选人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南宁绿帅水务技术研发有限责任公司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第一候选人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F分标：循环桶装水、一次性桶装水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广西映亨食品有限公司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第二候选人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广西壮鸣食品有限公司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第三候选人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广西吉帅贸易有限公司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第四候选人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广西致善餐饮管理有限公司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第五候选人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南宁力源粮油食品有限责任公司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第六候选人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南宁市梅洛食品有限公司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第一候选人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G分标：烘焙、奶茶原料及配套产品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9011C3"/>
    <w:multiLevelType w:val="multilevel"/>
    <w:tmpl w:val="699011C3"/>
    <w:lvl w:ilvl="0" w:tentative="0">
      <w:start w:val="3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MGQ2ZGJlYTJkYjI3NzQxN2I5ZTU1MGY4MTc4YWUifQ=="/>
  </w:docVars>
  <w:rsids>
    <w:rsidRoot w:val="00000000"/>
    <w:rsid w:val="1EE47452"/>
    <w:rsid w:val="31283500"/>
    <w:rsid w:val="4B1650A7"/>
    <w:rsid w:val="4D0A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Arial" w:eastAsia="黑体"/>
      <w:b/>
      <w:sz w:val="24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1142</Words>
  <Characters>1197</Characters>
  <Lines>0</Lines>
  <Paragraphs>0</Paragraphs>
  <TotalTime>1</TotalTime>
  <ScaleCrop>false</ScaleCrop>
  <LinksUpToDate>false</LinksUpToDate>
  <CharactersWithSpaces>1197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2024-07-08T07:56:00Z</dcterms:created>
  <dc:creator>Administrator</dc:creator>
  <cp:lastModifiedBy>张文琴</cp:lastModifiedBy>
  <dcterms:modified xsi:type="dcterms:W3CDTF">2024-07-08T08:01:20Z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DAD91C6044C64CFEBA7C786F88F41D9C_12</vt:lpwstr>
  </property>
</Properties>
</file>